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36E37">
      <w:pPr>
        <w:keepNext w:val="0"/>
        <w:keepLines w:val="0"/>
        <w:pageBreakBefore w:val="0"/>
        <w:widowControl/>
        <w:shd w:val="clear" w:color="auto" w:fill="FFFFFF"/>
        <w:kinsoku/>
        <w:wordWrap/>
        <w:overflowPunct/>
        <w:topLinePunct w:val="0"/>
        <w:autoSpaceDE/>
        <w:autoSpaceDN/>
        <w:bidi w:val="0"/>
        <w:adjustRightInd/>
        <w:snapToGrid/>
        <w:spacing w:after="0" w:line="560" w:lineRule="exact"/>
        <w:ind w:leftChars="0" w:firstLine="0" w:firstLineChars="0"/>
        <w:jc w:val="center"/>
        <w:textAlignment w:val="auto"/>
        <w:outlineLvl w:val="2"/>
        <w:rPr>
          <w:rFonts w:hint="eastAsia" w:ascii="Times New Roman" w:hAnsi="Times New Roman" w:eastAsia="方正小标宋简体" w:cs="Times New Roman"/>
          <w:b w:val="0"/>
          <w:bCs w:val="0"/>
          <w:color w:val="auto"/>
          <w:kern w:val="0"/>
          <w:sz w:val="44"/>
          <w:szCs w:val="44"/>
          <w:lang w:val="en-US" w:eastAsia="zh-CN"/>
        </w:rPr>
      </w:pPr>
      <w:r>
        <w:rPr>
          <w:rFonts w:hint="default" w:ascii="Times New Roman" w:hAnsi="Times New Roman" w:eastAsia="方正小标宋简体" w:cs="Times New Roman"/>
          <w:b w:val="0"/>
          <w:bCs w:val="0"/>
          <w:color w:val="auto"/>
          <w:kern w:val="0"/>
          <w:sz w:val="44"/>
          <w:szCs w:val="44"/>
        </w:rPr>
        <w:t>一次性求职补贴</w:t>
      </w:r>
      <w:r>
        <w:rPr>
          <w:rFonts w:hint="default" w:ascii="Times New Roman" w:hAnsi="Times New Roman" w:eastAsia="方正小标宋简体" w:cs="Times New Roman"/>
          <w:b w:val="0"/>
          <w:bCs w:val="0"/>
          <w:color w:val="auto"/>
          <w:kern w:val="0"/>
          <w:sz w:val="44"/>
          <w:szCs w:val="44"/>
          <w:lang w:eastAsia="zh-CN"/>
        </w:rPr>
        <w:t>申报</w:t>
      </w:r>
      <w:r>
        <w:rPr>
          <w:rFonts w:hint="eastAsia" w:ascii="Times New Roman" w:hAnsi="Times New Roman" w:eastAsia="方正小标宋简体" w:cs="Times New Roman"/>
          <w:b w:val="0"/>
          <w:bCs w:val="0"/>
          <w:color w:val="auto"/>
          <w:kern w:val="0"/>
          <w:sz w:val="44"/>
          <w:szCs w:val="44"/>
          <w:lang w:val="en-US" w:eastAsia="zh-CN" w:bidi="ar-SA"/>
        </w:rPr>
        <w:t>常见问题</w:t>
      </w:r>
    </w:p>
    <w:p w14:paraId="3B6E231B">
      <w:pPr>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60" w:lineRule="exact"/>
        <w:jc w:val="both"/>
        <w:textAlignment w:val="auto"/>
        <w:rPr>
          <w:rFonts w:hint="eastAsia" w:ascii="Times New Roman" w:hAnsi="Times New Roman" w:eastAsia="黑体" w:cs="Times New Roman"/>
          <w:sz w:val="32"/>
          <w:szCs w:val="32"/>
          <w:shd w:val="clear" w:color="auto" w:fill="FFFFFF"/>
          <w:lang w:val="en-US" w:eastAsia="zh-CN" w:bidi="ar-SA"/>
        </w:rPr>
      </w:pPr>
    </w:p>
    <w:p w14:paraId="786A82C9">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60" w:lineRule="exact"/>
        <w:ind w:firstLine="643" w:firstLineChars="200"/>
        <w:jc w:val="both"/>
        <w:textAlignment w:val="auto"/>
        <w:rPr>
          <w:rFonts w:hint="default" w:ascii="仿宋_GB2312" w:hAnsi="仿宋_GB2312" w:eastAsia="仿宋_GB2312" w:cs="仿宋_GB2312"/>
          <w:b/>
          <w:bCs/>
          <w:sz w:val="32"/>
          <w:szCs w:val="32"/>
          <w:shd w:val="clear" w:color="auto" w:fill="FFFFFF"/>
          <w:lang w:val="en-US" w:eastAsia="zh-CN" w:bidi="ar-SA"/>
        </w:rPr>
      </w:pPr>
      <w:r>
        <w:rPr>
          <w:rFonts w:hint="eastAsia" w:ascii="仿宋_GB2312" w:hAnsi="仿宋_GB2312" w:eastAsia="仿宋_GB2312" w:cs="仿宋_GB2312"/>
          <w:b/>
          <w:bCs/>
          <w:sz w:val="32"/>
          <w:szCs w:val="32"/>
          <w:shd w:val="clear" w:color="auto" w:fill="FFFFFF"/>
          <w:lang w:val="en-US" w:eastAsia="zh-CN" w:bidi="ar-SA"/>
        </w:rPr>
        <w:t>1.Q：本次申报的求职创业补贴什么时候到账？发在什么银行卡里？</w:t>
      </w:r>
    </w:p>
    <w:p w14:paraId="35404EF1">
      <w:pPr>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shd w:val="clear" w:color="auto" w:fill="FFFFFF"/>
          <w:lang w:val="en-US" w:eastAsia="zh-CN" w:bidi="ar-SA"/>
        </w:rPr>
      </w:pPr>
      <w:r>
        <w:rPr>
          <w:rFonts w:hint="eastAsia" w:ascii="仿宋_GB2312" w:hAnsi="仿宋_GB2312" w:eastAsia="仿宋_GB2312" w:cs="仿宋_GB2312"/>
          <w:b w:val="0"/>
          <w:bCs w:val="0"/>
          <w:sz w:val="32"/>
          <w:szCs w:val="32"/>
          <w:shd w:val="clear" w:color="auto" w:fill="FFFFFF"/>
          <w:lang w:val="en-US" w:eastAsia="zh-CN" w:bidi="ar-SA"/>
        </w:rPr>
        <w:t>A：本次求职创业</w:t>
      </w:r>
      <w:r>
        <w:rPr>
          <w:rFonts w:hint="eastAsia" w:ascii="仿宋_GB2312" w:hAnsi="仿宋_GB2312" w:eastAsia="仿宋_GB2312" w:cs="仿宋_GB2312"/>
          <w:b w:val="0"/>
          <w:bCs w:val="0"/>
          <w:sz w:val="32"/>
          <w:szCs w:val="32"/>
          <w:lang w:val="en-US" w:eastAsia="zh-CN"/>
        </w:rPr>
        <w:t>补贴将统一发放到毕业生的江苏省社会保障卡中，</w:t>
      </w:r>
      <w:r>
        <w:rPr>
          <w:rFonts w:hint="eastAsia" w:ascii="仿宋_GB2312" w:hAnsi="仿宋_GB2312" w:eastAsia="仿宋_GB2312" w:cs="仿宋_GB2312"/>
          <w:b w:val="0"/>
          <w:bCs w:val="0"/>
          <w:sz w:val="32"/>
          <w:szCs w:val="32"/>
          <w:shd w:val="clear" w:color="auto" w:fill="FFFFFF"/>
          <w:lang w:val="en-US" w:eastAsia="zh-CN" w:bidi="ar-SA"/>
        </w:rPr>
        <w:t>预计将于7月底进行发放，具体到账时间请同学们以银行卡收到款项时间为</w:t>
      </w:r>
      <w:bookmarkStart w:id="0" w:name="_GoBack"/>
      <w:bookmarkEnd w:id="0"/>
      <w:r>
        <w:rPr>
          <w:rFonts w:hint="eastAsia" w:ascii="仿宋_GB2312" w:hAnsi="仿宋_GB2312" w:eastAsia="仿宋_GB2312" w:cs="仿宋_GB2312"/>
          <w:b w:val="0"/>
          <w:bCs w:val="0"/>
          <w:sz w:val="32"/>
          <w:szCs w:val="32"/>
          <w:shd w:val="clear" w:color="auto" w:fill="FFFFFF"/>
          <w:lang w:val="en-US" w:eastAsia="zh-CN" w:bidi="ar-SA"/>
        </w:rPr>
        <w:t>准。</w:t>
      </w:r>
    </w:p>
    <w:p w14:paraId="279C6300">
      <w:pPr>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highlight w:val="none"/>
          <w:shd w:val="clear" w:color="auto" w:fill="FFFFFF"/>
          <w:lang w:val="en-US" w:eastAsia="zh-CN" w:bidi="ar-SA"/>
        </w:rPr>
      </w:pPr>
      <w:r>
        <w:rPr>
          <w:rFonts w:hint="eastAsia" w:ascii="仿宋_GB2312" w:hAnsi="仿宋_GB2312" w:eastAsia="仿宋_GB2312" w:cs="仿宋_GB2312"/>
          <w:b w:val="0"/>
          <w:bCs w:val="0"/>
          <w:sz w:val="32"/>
          <w:szCs w:val="32"/>
          <w:lang w:val="en-US" w:eastAsia="zh-CN"/>
        </w:rPr>
        <w:t>个人</w:t>
      </w:r>
      <w:r>
        <w:rPr>
          <w:rFonts w:hint="eastAsia" w:ascii="仿宋_GB2312" w:hAnsi="仿宋_GB2312" w:eastAsia="仿宋_GB2312" w:cs="仿宋_GB2312"/>
          <w:b w:val="0"/>
          <w:bCs w:val="0"/>
          <w:sz w:val="32"/>
          <w:szCs w:val="32"/>
          <w:highlight w:val="none"/>
          <w:shd w:val="clear" w:color="auto" w:fill="FFFFFF"/>
          <w:lang w:val="en-US" w:eastAsia="zh-CN" w:bidi="ar-SA"/>
        </w:rPr>
        <w:t>可登陆“江苏智慧人社”小程序或APP，找到“社会保障卡”点击“社保卡信息查询”，查看“银行类型”、“银行账号”及“金融状态”。</w:t>
      </w:r>
    </w:p>
    <w:p w14:paraId="4A0DDCCD">
      <w:pPr>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60" w:lineRule="exact"/>
        <w:ind w:firstLine="321" w:firstLineChars="100"/>
        <w:jc w:val="both"/>
        <w:textAlignment w:val="auto"/>
        <w:rPr>
          <w:rFonts w:hint="eastAsia" w:ascii="仿宋_GB2312" w:hAnsi="仿宋_GB2312" w:eastAsia="仿宋_GB2312" w:cs="仿宋_GB2312"/>
          <w:b/>
          <w:bCs/>
          <w:sz w:val="32"/>
          <w:szCs w:val="32"/>
          <w:shd w:val="clear" w:color="auto" w:fill="FFFFFF"/>
          <w:lang w:val="en-US" w:eastAsia="zh-CN" w:bidi="ar-SA"/>
        </w:rPr>
      </w:pPr>
    </w:p>
    <w:p w14:paraId="3B88CA45">
      <w:pPr>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60" w:lineRule="exact"/>
        <w:ind w:firstLine="643" w:firstLineChars="200"/>
        <w:jc w:val="both"/>
        <w:textAlignment w:val="auto"/>
        <w:rPr>
          <w:rFonts w:hint="eastAsia" w:ascii="仿宋_GB2312" w:hAnsi="仿宋_GB2312" w:eastAsia="仿宋_GB2312" w:cs="仿宋_GB2312"/>
          <w:b/>
          <w:bCs/>
          <w:sz w:val="32"/>
          <w:szCs w:val="32"/>
          <w:shd w:val="clear" w:color="auto" w:fill="FFFFFF"/>
          <w:lang w:val="en-US" w:eastAsia="zh-CN" w:bidi="ar-SA"/>
        </w:rPr>
      </w:pPr>
      <w:r>
        <w:rPr>
          <w:rFonts w:hint="eastAsia" w:ascii="仿宋_GB2312" w:hAnsi="仿宋_GB2312" w:eastAsia="仿宋_GB2312" w:cs="仿宋_GB2312"/>
          <w:b/>
          <w:bCs/>
          <w:sz w:val="32"/>
          <w:szCs w:val="32"/>
          <w:shd w:val="clear" w:color="auto" w:fill="FFFFFF"/>
          <w:lang w:val="en-US" w:eastAsia="zh-CN" w:bidi="ar-SA"/>
        </w:rPr>
        <w:t>2.Q：社保卡也是银行卡吗？如果是的话，金融功能需要开通激活吗？</w:t>
      </w:r>
    </w:p>
    <w:p w14:paraId="1D750080">
      <w:pPr>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shd w:val="clear" w:color="auto" w:fill="FFFFFF"/>
          <w:lang w:val="en-US" w:eastAsia="zh-CN" w:bidi="ar-SA"/>
        </w:rPr>
        <w:t>A：社保卡同时也是银行卡，也可以当银行卡使用。同学们请一定要注意。</w:t>
      </w:r>
      <w:r>
        <w:rPr>
          <w:rFonts w:hint="eastAsia" w:ascii="仿宋_GB2312" w:hAnsi="仿宋_GB2312" w:eastAsia="仿宋_GB2312" w:cs="仿宋_GB2312"/>
          <w:b w:val="0"/>
          <w:bCs w:val="0"/>
          <w:sz w:val="32"/>
          <w:szCs w:val="32"/>
          <w:lang w:val="en-US" w:eastAsia="zh-CN"/>
        </w:rPr>
        <w:t>请大家申请补贴前，确认已申领了江苏省第三代社会保障卡，且已在发卡银行激活相关金融功能。如非三代社保卡或未激活银行卡金融功能的，将会影响补贴发放。</w:t>
      </w:r>
    </w:p>
    <w:p w14:paraId="12F7FF95">
      <w:pPr>
        <w:keepNext w:val="0"/>
        <w:keepLines w:val="0"/>
        <w:pageBreakBefore w:val="0"/>
        <w:widowControl/>
        <w:shd w:val="clear"/>
        <w:kinsoku/>
        <w:wordWrap/>
        <w:overflowPunct/>
        <w:topLinePunct w:val="0"/>
        <w:autoSpaceDE/>
        <w:autoSpaceDN/>
        <w:bidi w:val="0"/>
        <w:adjustRightInd/>
        <w:snapToGrid/>
        <w:spacing w:before="0" w:beforeAutospacing="0" w:after="0" w:afterAutospacing="0" w:line="240" w:lineRule="auto"/>
        <w:ind w:firstLine="321" w:firstLineChars="100"/>
        <w:jc w:val="left"/>
        <w:textAlignment w:val="auto"/>
        <w:rPr>
          <w:rFonts w:hint="eastAsia" w:ascii="仿宋_GB2312" w:hAnsi="仿宋_GB2312" w:eastAsia="仿宋_GB2312" w:cs="仿宋_GB2312"/>
          <w:b/>
          <w:bCs/>
          <w:sz w:val="32"/>
          <w:szCs w:val="32"/>
          <w:highlight w:val="none"/>
          <w:shd w:val="clear" w:color="auto" w:fill="FFFFFF"/>
          <w:lang w:val="en-US" w:eastAsia="zh-CN" w:bidi="ar-SA"/>
        </w:rPr>
      </w:pPr>
    </w:p>
    <w:p w14:paraId="39A86073">
      <w:pPr>
        <w:keepNext w:val="0"/>
        <w:keepLines w:val="0"/>
        <w:pageBreakBefore w:val="0"/>
        <w:widowControl/>
        <w:shd w:val="clear"/>
        <w:kinsoku/>
        <w:wordWrap/>
        <w:overflowPunct/>
        <w:topLinePunct w:val="0"/>
        <w:autoSpaceDE/>
        <w:autoSpaceDN/>
        <w:bidi w:val="0"/>
        <w:adjustRightInd/>
        <w:snapToGrid/>
        <w:spacing w:before="0" w:beforeAutospacing="0" w:after="0" w:afterAutospacing="0" w:line="240" w:lineRule="auto"/>
        <w:ind w:firstLine="643" w:firstLineChars="200"/>
        <w:jc w:val="left"/>
        <w:textAlignment w:val="auto"/>
        <w:rPr>
          <w:rFonts w:hint="eastAsia" w:ascii="仿宋_GB2312" w:hAnsi="仿宋_GB2312" w:eastAsia="仿宋_GB2312" w:cs="仿宋_GB2312"/>
          <w:b/>
          <w:bCs/>
          <w:sz w:val="32"/>
          <w:szCs w:val="32"/>
          <w:highlight w:val="none"/>
          <w:shd w:val="clear" w:color="auto" w:fill="FFFFFF"/>
          <w:lang w:val="en-US" w:eastAsia="zh-CN" w:bidi="ar-SA"/>
        </w:rPr>
      </w:pPr>
      <w:r>
        <w:rPr>
          <w:rFonts w:hint="eastAsia" w:ascii="仿宋_GB2312" w:hAnsi="仿宋_GB2312" w:eastAsia="仿宋_GB2312" w:cs="仿宋_GB2312"/>
          <w:b/>
          <w:bCs/>
          <w:sz w:val="32"/>
          <w:szCs w:val="32"/>
          <w:highlight w:val="none"/>
          <w:shd w:val="clear" w:color="auto" w:fill="FFFFFF"/>
          <w:lang w:val="en-US" w:eastAsia="zh-CN" w:bidi="ar-SA"/>
        </w:rPr>
        <w:t>3.Q：实际获得了国家助学贷款，但是由于一些原因找不到纸质的合同了，这种情况请问有办法吗？</w:t>
      </w:r>
    </w:p>
    <w:p w14:paraId="3F2B18F2">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kern w:val="2"/>
          <w:sz w:val="32"/>
          <w:szCs w:val="32"/>
          <w:highlight w:val="none"/>
          <w:shd w:val="clear" w:color="auto" w:fill="FFFFFF"/>
          <w:lang w:val="en-US" w:eastAsia="zh-CN" w:bidi="ar-SA"/>
        </w:rPr>
      </w:pPr>
      <w:r>
        <w:rPr>
          <w:rFonts w:hint="eastAsia" w:ascii="仿宋_GB2312" w:hAnsi="仿宋_GB2312" w:eastAsia="仿宋_GB2312" w:cs="仿宋_GB2312"/>
          <w:b w:val="0"/>
          <w:bCs w:val="0"/>
          <w:sz w:val="32"/>
          <w:szCs w:val="32"/>
          <w:highlight w:val="none"/>
          <w:shd w:val="clear" w:color="auto" w:fill="FFFFFF"/>
          <w:lang w:val="en-US" w:eastAsia="zh-CN" w:bidi="ar-SA"/>
        </w:rPr>
        <w:t>A：助学贷款合同可以上传电子合同原件。若获得的是国家开发银行助学贷款的合同，可</w:t>
      </w:r>
      <w:r>
        <w:rPr>
          <w:rFonts w:hint="eastAsia" w:ascii="仿宋_GB2312" w:hAnsi="仿宋_GB2312" w:eastAsia="仿宋_GB2312" w:cs="仿宋_GB2312"/>
          <w:b w:val="0"/>
          <w:bCs w:val="0"/>
          <w:kern w:val="2"/>
          <w:sz w:val="32"/>
          <w:szCs w:val="32"/>
          <w:highlight w:val="none"/>
          <w:shd w:val="clear" w:color="auto" w:fill="FFFFFF"/>
          <w:lang w:val="en-US" w:eastAsia="zh-CN" w:bidi="ar-SA"/>
        </w:rPr>
        <w:t>登录国家开发银行学生在线系统查询下载相应电子合同。</w:t>
      </w:r>
      <w:r>
        <w:rPr>
          <w:rFonts w:hint="eastAsia" w:ascii="仿宋_GB2312" w:hAnsi="仿宋_GB2312" w:eastAsia="仿宋_GB2312" w:cs="仿宋_GB2312"/>
          <w:b w:val="0"/>
          <w:bCs w:val="0"/>
          <w:sz w:val="32"/>
          <w:szCs w:val="32"/>
          <w:highlight w:val="none"/>
          <w:shd w:val="clear" w:color="auto" w:fill="FFFFFF"/>
          <w:lang w:val="en-US" w:eastAsia="zh-CN" w:bidi="ar-SA"/>
        </w:rPr>
        <w:t>其他情况，可联系相应银行客服或登陆相应银行的官方网址进行查询下载对应的电子合同。</w:t>
      </w:r>
    </w:p>
    <w:p w14:paraId="48B4E649">
      <w:pPr>
        <w:ind w:firstLine="643" w:firstLineChars="200"/>
        <w:rPr>
          <w:rFonts w:hint="eastAsia" w:ascii="黑体" w:hAnsi="黑体" w:eastAsia="黑体"/>
          <w:color w:val="8497B0" w:themeColor="text2" w:themeTint="99"/>
          <w:sz w:val="32"/>
          <w:szCs w:val="32"/>
          <w:lang w:val="en-US" w:eastAsia="zh-CN"/>
          <w14:textFill>
            <w14:solidFill>
              <w14:schemeClr w14:val="tx2">
                <w14:lumMod w14:val="60000"/>
                <w14:lumOff w14:val="40000"/>
              </w14:schemeClr>
            </w14:solidFill>
          </w14:textFill>
        </w:rPr>
      </w:pPr>
      <w:r>
        <w:rPr>
          <w:rFonts w:hint="eastAsia" w:ascii="仿宋_GB2312" w:hAnsi="仿宋_GB2312" w:eastAsia="仿宋_GB2312" w:cs="仿宋_GB2312"/>
          <w:b/>
          <w:bCs/>
          <w:sz w:val="32"/>
          <w:szCs w:val="32"/>
          <w:shd w:val="clear" w:color="auto" w:fill="FFFFFF"/>
          <w:lang w:val="en-US" w:eastAsia="zh-CN" w:bidi="ar-SA"/>
        </w:rPr>
        <w:t>若申报过程中遇到其他疑问的，请同学们及时与负责老师联系。</w:t>
      </w:r>
    </w:p>
    <w:p w14:paraId="7AA713B0">
      <w:pPr>
        <w:pStyle w:val="3"/>
        <w:keepNext w:val="0"/>
        <w:keepLines w:val="0"/>
        <w:pageBreakBefore w:val="0"/>
        <w:widowControl/>
        <w:suppressLineNumbers w:val="0"/>
        <w:kinsoku/>
        <w:wordWrap/>
        <w:overflowPunct/>
        <w:topLinePunct w:val="0"/>
        <w:autoSpaceDE/>
        <w:autoSpaceDN/>
        <w:bidi w:val="0"/>
        <w:adjustRightInd/>
        <w:snapToGrid/>
        <w:spacing w:before="106" w:beforeAutospacing="0" w:after="106" w:afterAutospacing="0" w:line="23" w:lineRule="atLeast"/>
        <w:ind w:left="0" w:right="0" w:firstLine="643" w:firstLineChars="200"/>
        <w:jc w:val="left"/>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小贴士：</w:t>
      </w:r>
    </w:p>
    <w:p w14:paraId="7D31DF24">
      <w:pPr>
        <w:pStyle w:val="3"/>
        <w:keepNext w:val="0"/>
        <w:keepLines w:val="0"/>
        <w:pageBreakBefore w:val="0"/>
        <w:widowControl/>
        <w:suppressLineNumbers w:val="0"/>
        <w:kinsoku/>
        <w:wordWrap/>
        <w:overflowPunct/>
        <w:topLinePunct w:val="0"/>
        <w:autoSpaceDE/>
        <w:autoSpaceDN/>
        <w:bidi w:val="0"/>
        <w:adjustRightInd/>
        <w:snapToGrid/>
        <w:spacing w:before="106" w:beforeAutospacing="0" w:after="106" w:afterAutospacing="0" w:line="23" w:lineRule="atLeast"/>
        <w:ind w:left="0" w:right="0" w:firstLine="640" w:firstLineChars="200"/>
        <w:jc w:val="lef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1.江苏省第三代社会保障卡外观上有什么特征？</w:t>
      </w:r>
    </w:p>
    <w:p w14:paraId="74A43FE9">
      <w:pPr>
        <w:pStyle w:val="3"/>
        <w:keepNext w:val="0"/>
        <w:keepLines w:val="0"/>
        <w:pageBreakBefore w:val="0"/>
        <w:widowControl/>
        <w:suppressLineNumbers w:val="0"/>
        <w:kinsoku/>
        <w:wordWrap/>
        <w:overflowPunct/>
        <w:topLinePunct w:val="0"/>
        <w:autoSpaceDE/>
        <w:autoSpaceDN/>
        <w:bidi w:val="0"/>
        <w:adjustRightInd/>
        <w:snapToGrid/>
        <w:spacing w:before="106" w:beforeAutospacing="0" w:after="106" w:afterAutospacing="0" w:line="23" w:lineRule="atLeast"/>
        <w:ind w:left="0" w:right="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江苏省社会保障卡上方印有“江苏(苏州)一卡通”的字样。如：</w:t>
      </w:r>
    </w:p>
    <w:p w14:paraId="09F6F33D">
      <w:pPr>
        <w:pStyle w:val="3"/>
        <w:keepNext w:val="0"/>
        <w:keepLines w:val="0"/>
        <w:widowControl/>
        <w:suppressLineNumbers w:val="0"/>
        <w:spacing w:before="106" w:beforeAutospacing="0" w:after="106" w:afterAutospacing="0" w:line="23" w:lineRule="atLeast"/>
        <w:ind w:left="0" w:right="0" w:firstLine="420"/>
        <w:jc w:val="center"/>
        <w:rPr>
          <w:rFonts w:hint="eastAsia" w:ascii="仿宋_GB2312" w:hAnsi="仿宋_GB2312" w:eastAsia="仿宋_GB2312" w:cs="仿宋_GB2312"/>
          <w:b/>
          <w:bCs/>
          <w:sz w:val="32"/>
          <w:szCs w:val="32"/>
          <w:lang w:val="en-US" w:eastAsia="zh-CN"/>
        </w:rPr>
      </w:pPr>
      <w:r>
        <w:rPr>
          <w:rFonts w:hint="eastAsia" w:ascii="宋体" w:hAnsi="宋体" w:eastAsia="宋体" w:cs="宋体"/>
          <w:sz w:val="24"/>
          <w:szCs w:val="24"/>
          <w:lang w:eastAsia="zh-CN"/>
        </w:rPr>
        <w:drawing>
          <wp:inline distT="0" distB="0" distL="114300" distR="114300">
            <wp:extent cx="3219450" cy="3876675"/>
            <wp:effectExtent l="0" t="0" r="0" b="9525"/>
            <wp:docPr id="3" name="图片 3" descr="169155156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91551565245"/>
                    <pic:cNvPicPr>
                      <a:picLocks noChangeAspect="1"/>
                    </pic:cNvPicPr>
                  </pic:nvPicPr>
                  <pic:blipFill>
                    <a:blip r:embed="rId4"/>
                    <a:stretch>
                      <a:fillRect/>
                    </a:stretch>
                  </pic:blipFill>
                  <pic:spPr>
                    <a:xfrm>
                      <a:off x="0" y="0"/>
                      <a:ext cx="3219450" cy="3876675"/>
                    </a:xfrm>
                    <a:prstGeom prst="rect">
                      <a:avLst/>
                    </a:prstGeom>
                  </pic:spPr>
                </pic:pic>
              </a:graphicData>
            </a:graphic>
          </wp:inline>
        </w:drawing>
      </w:r>
    </w:p>
    <w:p w14:paraId="48FB80E1">
      <w:pPr>
        <w:pStyle w:val="3"/>
        <w:keepNext w:val="0"/>
        <w:keepLines w:val="0"/>
        <w:pageBreakBefore w:val="0"/>
        <w:widowControl w:val="0"/>
        <w:kinsoku/>
        <w:wordWrap/>
        <w:overflowPunct/>
        <w:topLinePunct w:val="0"/>
        <w:autoSpaceDE/>
        <w:autoSpaceDN/>
        <w:bidi w:val="0"/>
        <w:adjustRightInd/>
        <w:snapToGrid/>
        <w:spacing w:before="106" w:after="106" w:line="23" w:lineRule="atLeast"/>
        <w:ind w:firstLine="640" w:firstLineChars="200"/>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2.同学们想了解更多江苏省社会保障卡（三代卡）相关信息的，还可点击浏览以下信息：</w:t>
      </w:r>
    </w:p>
    <w:p w14:paraId="4F95B8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0" w:firstLineChars="200"/>
        <w:jc w:val="left"/>
        <w:rPr>
          <w:rFonts w:ascii="Times New Roman" w:hAnsi="Times New Roman" w:eastAsia="方正仿宋_GB2312" w:cs="Times New Roman"/>
          <w:b w:val="0"/>
          <w:bCs w:val="0"/>
          <w:i w:val="0"/>
          <w:iCs w:val="0"/>
          <w:caps w:val="0"/>
          <w:color w:val="auto"/>
          <w:spacing w:val="0"/>
          <w:sz w:val="32"/>
          <w:szCs w:val="32"/>
          <w:lang w:bidi="ar-SA"/>
        </w:rPr>
      </w:pPr>
      <w:r>
        <w:rPr>
          <w:rFonts w:hint="eastAsia" w:ascii="Times New Roman" w:hAnsi="Times New Roman" w:eastAsia="方正仿宋_GB2312" w:cs="Times New Roman"/>
          <w:b w:val="0"/>
          <w:bCs w:val="0"/>
          <w:sz w:val="32"/>
          <w:szCs w:val="32"/>
          <w:lang w:val="en-US" w:eastAsia="zh-CN" w:bidi="ar-SA"/>
        </w:rPr>
        <w:t>（1）</w:t>
      </w:r>
      <w:r>
        <w:rPr>
          <w:rFonts w:hint="default" w:ascii="Times New Roman" w:hAnsi="Times New Roman" w:eastAsia="方正仿宋_GB2312" w:cs="Times New Roman"/>
          <w:b w:val="0"/>
          <w:bCs w:val="0"/>
          <w:i w:val="0"/>
          <w:iCs w:val="0"/>
          <w:caps w:val="0"/>
          <w:spacing w:val="0"/>
          <w:sz w:val="32"/>
          <w:szCs w:val="32"/>
          <w:lang w:bidi="ar-SA"/>
        </w:rPr>
        <w:t>社会保障卡</w:t>
      </w:r>
      <w:r>
        <w:rPr>
          <w:rFonts w:hint="default" w:ascii="Times New Roman" w:hAnsi="Times New Roman" w:eastAsia="方正仿宋_GB2312" w:cs="Times New Roman"/>
          <w:b w:val="0"/>
          <w:bCs w:val="0"/>
          <w:i w:val="0"/>
          <w:iCs w:val="0"/>
          <w:caps w:val="0"/>
          <w:color w:val="auto"/>
          <w:spacing w:val="0"/>
          <w:sz w:val="32"/>
          <w:szCs w:val="32"/>
          <w:lang w:bidi="ar-SA"/>
        </w:rPr>
        <w:t>申办指南</w:t>
      </w:r>
      <w:r>
        <w:rPr>
          <w:rFonts w:hint="eastAsia" w:ascii="Times New Roman" w:hAnsi="Times New Roman" w:eastAsia="方正仿宋_GB2312" w:cs="Times New Roman"/>
          <w:b w:val="0"/>
          <w:bCs w:val="0"/>
          <w:i w:val="0"/>
          <w:iCs w:val="0"/>
          <w:caps w:val="0"/>
          <w:spacing w:val="0"/>
          <w:sz w:val="32"/>
          <w:szCs w:val="32"/>
          <w:lang w:eastAsia="zh-CN" w:bidi="ar-SA"/>
        </w:rPr>
        <w:t>：</w:t>
      </w:r>
    </w:p>
    <w:p w14:paraId="0E3E486A">
      <w:pPr>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600" w:lineRule="exact"/>
        <w:ind w:firstLine="0" w:firstLineChars="0"/>
        <w:jc w:val="left"/>
        <w:textAlignment w:val="auto"/>
        <w:rPr>
          <w:rFonts w:hint="default" w:ascii="Times New Roman" w:hAnsi="Times New Roman" w:eastAsia="方正仿宋_GB2312" w:cs="Times New Roman"/>
          <w:b w:val="0"/>
          <w:bCs w:val="0"/>
          <w:sz w:val="32"/>
          <w:szCs w:val="32"/>
          <w:lang w:val="en-US" w:eastAsia="zh-CN" w:bidi="ar-SA"/>
        </w:rPr>
      </w:pPr>
      <w:r>
        <w:rPr>
          <w:rFonts w:hint="default" w:ascii="Times New Roman" w:hAnsi="Times New Roman" w:eastAsia="方正仿宋_GB2312" w:cs="Times New Roman"/>
          <w:b w:val="0"/>
          <w:bCs w:val="0"/>
          <w:sz w:val="32"/>
          <w:szCs w:val="32"/>
          <w:lang w:val="en-US" w:eastAsia="zh-CN" w:bidi="ar-SA"/>
        </w:rPr>
        <w:t>http://hrss.suzhou.gov.cn/jsszhrss/gsgg/202105/365baa87c25d4b02ad52325f6939367a.shtml</w:t>
      </w:r>
    </w:p>
    <w:p w14:paraId="6368AA42">
      <w:pPr>
        <w:jc w:val="center"/>
        <w:rPr>
          <w:rFonts w:ascii="宋体" w:hAnsi="宋体" w:eastAsia="宋体" w:cs="宋体"/>
          <w:sz w:val="24"/>
          <w:szCs w:val="24"/>
        </w:rPr>
      </w:pPr>
      <w:r>
        <w:rPr>
          <w:rFonts w:hint="default" w:ascii="Times New Roman" w:hAnsi="Times New Roman" w:eastAsia="方正仿宋_GB2312" w:cs="Times New Roman"/>
          <w:b w:val="0"/>
          <w:bCs w:val="0"/>
          <w:sz w:val="32"/>
          <w:szCs w:val="32"/>
          <w:lang w:val="en-US" w:eastAsia="zh-CN" w:bidi="ar-SA"/>
        </w:rPr>
        <w:t>l</w:t>
      </w:r>
      <w:r>
        <w:rPr>
          <w:rFonts w:ascii="宋体" w:hAnsi="宋体" w:eastAsia="宋体" w:cs="宋体"/>
          <w:sz w:val="24"/>
          <w:szCs w:val="24"/>
        </w:rPr>
        <w:drawing>
          <wp:inline distT="0" distB="0" distL="114300" distR="114300">
            <wp:extent cx="1905000" cy="19050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1905000" cy="1905000"/>
                    </a:xfrm>
                    <a:prstGeom prst="rect">
                      <a:avLst/>
                    </a:prstGeom>
                    <a:noFill/>
                    <a:ln w="9525">
                      <a:noFill/>
                    </a:ln>
                  </pic:spPr>
                </pic:pic>
              </a:graphicData>
            </a:graphic>
          </wp:inline>
        </w:drawing>
      </w:r>
    </w:p>
    <w:p w14:paraId="6CABB24D">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扫一扫在手机打开当前页</w:t>
      </w:r>
      <w:r>
        <w:rPr>
          <w:rFonts w:hint="eastAsia" w:ascii="宋体" w:hAnsi="宋体" w:eastAsia="宋体" w:cs="宋体"/>
          <w:sz w:val="24"/>
          <w:szCs w:val="24"/>
          <w:lang w:eastAsia="zh-CN"/>
        </w:rPr>
        <w:t>）</w:t>
      </w:r>
    </w:p>
    <w:p w14:paraId="71A6F6F7">
      <w:pPr>
        <w:pStyle w:val="2"/>
        <w:pBdr>
          <w:top w:val="none" w:color="auto" w:sz="0" w:space="0"/>
          <w:left w:val="none" w:color="auto" w:sz="0" w:space="0"/>
          <w:bottom w:val="none" w:color="auto" w:sz="0" w:space="0"/>
          <w:right w:val="none" w:color="auto" w:sz="0" w:space="0"/>
        </w:pBdr>
        <w:spacing w:line="630" w:lineRule="atLeast"/>
        <w:ind w:firstLine="482" w:firstLineChars="200"/>
        <w:jc w:val="left"/>
        <w:rPr>
          <w:rFonts w:hint="default" w:ascii="Times New Roman" w:hAnsi="Times New Roman" w:eastAsia="方正仿宋_GB2312" w:cs="Times New Roman"/>
          <w:b w:val="0"/>
          <w:bCs w:val="0"/>
          <w:kern w:val="2"/>
          <w:sz w:val="32"/>
          <w:szCs w:val="32"/>
          <w:lang w:val="en-US" w:eastAsia="zh-CN" w:bidi="ar-SA"/>
        </w:rPr>
      </w:pPr>
      <w:r>
        <w:rPr>
          <w:rFonts w:ascii="宋体" w:hAnsi="宋体" w:eastAsia="宋体" w:cs="宋体"/>
          <w:sz w:val="24"/>
          <w:szCs w:val="24"/>
        </w:rPr>
        <w:drawing>
          <wp:anchor distT="0" distB="0" distL="114300" distR="114300" simplePos="0" relativeHeight="251659264" behindDoc="1" locked="0" layoutInCell="1" allowOverlap="1">
            <wp:simplePos x="0" y="0"/>
            <wp:positionH relativeFrom="column">
              <wp:posOffset>1733550</wp:posOffset>
            </wp:positionH>
            <wp:positionV relativeFrom="paragraph">
              <wp:posOffset>1416050</wp:posOffset>
            </wp:positionV>
            <wp:extent cx="1905000" cy="1905000"/>
            <wp:effectExtent l="0" t="0" r="0" b="0"/>
            <wp:wrapTight wrapText="bothSides">
              <wp:wrapPolygon>
                <wp:start x="0" y="0"/>
                <wp:lineTo x="0" y="21384"/>
                <wp:lineTo x="21384" y="21384"/>
                <wp:lineTo x="21384" y="17280"/>
                <wp:lineTo x="20088" y="17280"/>
                <wp:lineTo x="21384" y="16416"/>
                <wp:lineTo x="21384" y="0"/>
                <wp:lineTo x="0" y="0"/>
              </wp:wrapPolygon>
            </wp:wrapTight>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6"/>
                    <a:stretch>
                      <a:fillRect/>
                    </a:stretch>
                  </pic:blipFill>
                  <pic:spPr>
                    <a:xfrm>
                      <a:off x="0" y="0"/>
                      <a:ext cx="1905000" cy="1905000"/>
                    </a:xfrm>
                    <a:prstGeom prst="rect">
                      <a:avLst/>
                    </a:prstGeom>
                    <a:noFill/>
                    <a:ln w="9525">
                      <a:noFill/>
                    </a:ln>
                  </pic:spPr>
                </pic:pic>
              </a:graphicData>
            </a:graphic>
          </wp:anchor>
        </w:drawing>
      </w:r>
      <w:r>
        <w:rPr>
          <w:rFonts w:hint="eastAsia" w:ascii="Times New Roman" w:hAnsi="Times New Roman" w:eastAsia="方正仿宋_GB2312" w:cs="Times New Roman"/>
          <w:b w:val="0"/>
          <w:bCs w:val="0"/>
          <w:sz w:val="32"/>
          <w:szCs w:val="32"/>
          <w:lang w:val="en-US" w:eastAsia="zh-CN" w:bidi="ar-SA"/>
        </w:rPr>
        <w:t>（2）</w:t>
      </w:r>
      <w:r>
        <w:rPr>
          <w:rFonts w:hint="default" w:ascii="Times New Roman" w:hAnsi="Times New Roman" w:eastAsia="方正仿宋_GB2312" w:cs="Times New Roman"/>
          <w:b w:val="0"/>
          <w:bCs w:val="0"/>
          <w:i w:val="0"/>
          <w:iCs w:val="0"/>
          <w:caps w:val="0"/>
          <w:color w:val="auto"/>
          <w:spacing w:val="0"/>
          <w:sz w:val="32"/>
          <w:szCs w:val="32"/>
          <w:lang w:bidi="ar-SA"/>
        </w:rPr>
        <w:t>社会保障卡热点问答</w:t>
      </w:r>
      <w:r>
        <w:rPr>
          <w:rFonts w:hint="eastAsia" w:ascii="Times New Roman" w:hAnsi="Times New Roman" w:eastAsia="方正仿宋_GB2312" w:cs="Times New Roman"/>
          <w:b w:val="0"/>
          <w:bCs w:val="0"/>
          <w:i w:val="0"/>
          <w:iCs w:val="0"/>
          <w:caps w:val="0"/>
          <w:spacing w:val="0"/>
          <w:sz w:val="32"/>
          <w:szCs w:val="32"/>
          <w:lang w:eastAsia="zh-CN" w:bidi="ar-SA"/>
        </w:rPr>
        <w:t>：</w:t>
      </w:r>
      <w:r>
        <w:rPr>
          <w:rFonts w:hint="default" w:ascii="Times New Roman" w:hAnsi="Times New Roman" w:eastAsia="方正仿宋_GB2312" w:cs="Times New Roman"/>
          <w:b w:val="0"/>
          <w:bCs w:val="0"/>
          <w:i w:val="0"/>
          <w:iCs w:val="0"/>
          <w:caps w:val="0"/>
          <w:spacing w:val="0"/>
          <w:kern w:val="2"/>
          <w:sz w:val="32"/>
          <w:szCs w:val="32"/>
          <w:lang w:eastAsia="zh-CN" w:bidi="ar-SA"/>
        </w:rPr>
        <w:t>http://hrss.suzhou.gov.cn/jsszhrss/zcwd/202305/98590f628f5d4c43a0d2d3e300f879c8.shtml</w:t>
      </w:r>
    </w:p>
    <w:p w14:paraId="735983D7">
      <w:pPr>
        <w:widowControl/>
        <w:shd w:val="clear" w:color="auto" w:fill="FFFFFF"/>
        <w:adjustRightInd w:val="0"/>
        <w:snapToGrid w:val="0"/>
        <w:spacing w:line="600" w:lineRule="exact"/>
        <w:jc w:val="center"/>
        <w:rPr>
          <w:rFonts w:hint="default" w:ascii="Times New Roman" w:hAnsi="Times New Roman" w:eastAsia="方正仿宋_GB2312" w:cs="Times New Roman"/>
          <w:sz w:val="32"/>
          <w:szCs w:val="32"/>
          <w:lang w:val="en-US" w:eastAsia="zh-CN"/>
        </w:rPr>
      </w:pPr>
    </w:p>
    <w:p w14:paraId="0D6539B4">
      <w:pPr>
        <w:widowControl/>
        <w:shd w:val="clear" w:color="auto" w:fill="FFFFFF"/>
        <w:adjustRightInd w:val="0"/>
        <w:snapToGrid w:val="0"/>
        <w:spacing w:line="600" w:lineRule="exact"/>
        <w:jc w:val="center"/>
        <w:rPr>
          <w:rFonts w:hint="default" w:ascii="Times New Roman" w:hAnsi="Times New Roman" w:eastAsia="方正仿宋_GB2312" w:cs="Times New Roman"/>
          <w:sz w:val="32"/>
          <w:szCs w:val="32"/>
          <w:lang w:val="en-US" w:eastAsia="zh-CN"/>
        </w:rPr>
      </w:pPr>
    </w:p>
    <w:p w14:paraId="76D3A065">
      <w:pPr>
        <w:widowControl/>
        <w:shd w:val="clear" w:color="auto" w:fill="FFFFFF"/>
        <w:adjustRightInd w:val="0"/>
        <w:snapToGrid w:val="0"/>
        <w:spacing w:line="600" w:lineRule="exact"/>
        <w:jc w:val="center"/>
        <w:rPr>
          <w:rFonts w:hint="default" w:ascii="Times New Roman" w:hAnsi="Times New Roman" w:eastAsia="方正仿宋_GB2312" w:cs="Times New Roman"/>
          <w:sz w:val="32"/>
          <w:szCs w:val="32"/>
          <w:lang w:val="en-US" w:eastAsia="zh-CN"/>
        </w:rPr>
      </w:pPr>
    </w:p>
    <w:p w14:paraId="4077477E">
      <w:pPr>
        <w:widowControl/>
        <w:shd w:val="clear" w:color="auto" w:fill="FFFFFF"/>
        <w:adjustRightInd w:val="0"/>
        <w:snapToGrid w:val="0"/>
        <w:spacing w:line="600" w:lineRule="exact"/>
        <w:jc w:val="center"/>
        <w:rPr>
          <w:rFonts w:hint="default" w:ascii="Times New Roman" w:hAnsi="Times New Roman" w:eastAsia="方正仿宋_GB2312" w:cs="Times New Roman"/>
          <w:sz w:val="32"/>
          <w:szCs w:val="32"/>
          <w:lang w:val="en-US" w:eastAsia="zh-CN"/>
        </w:rPr>
      </w:pPr>
    </w:p>
    <w:p w14:paraId="77AC7E85">
      <w:pPr>
        <w:widowControl/>
        <w:shd w:val="clear" w:color="auto" w:fill="FFFFFF"/>
        <w:adjustRightInd w:val="0"/>
        <w:snapToGrid w:val="0"/>
        <w:spacing w:line="600" w:lineRule="exact"/>
        <w:jc w:val="both"/>
        <w:rPr>
          <w:rFonts w:hint="default" w:ascii="Times New Roman" w:hAnsi="Times New Roman" w:eastAsia="方正仿宋_GB2312" w:cs="Times New Roman"/>
          <w:sz w:val="32"/>
          <w:szCs w:val="32"/>
          <w:lang w:val="en-US" w:eastAsia="zh-CN"/>
        </w:rPr>
      </w:pPr>
    </w:p>
    <w:p w14:paraId="34115243">
      <w:pPr>
        <w:jc w:val="center"/>
        <w:rPr>
          <w:rFonts w:hint="default" w:ascii="Times New Roman" w:hAnsi="Times New Roman" w:eastAsia="方正仿宋_GB2312" w:cs="Times New Roman"/>
          <w:b w:val="0"/>
          <w:bCs w:val="0"/>
          <w:sz w:val="32"/>
          <w:szCs w:val="32"/>
          <w:lang w:val="en-US" w:eastAsia="zh-CN" w:bidi="ar-SA"/>
        </w:rPr>
      </w:pPr>
      <w:r>
        <w:rPr>
          <w:rFonts w:hint="eastAsia" w:ascii="宋体" w:hAnsi="宋体" w:eastAsia="宋体" w:cs="宋体"/>
          <w:sz w:val="24"/>
          <w:szCs w:val="24"/>
          <w:lang w:eastAsia="zh-CN"/>
        </w:rPr>
        <w:t>（</w:t>
      </w:r>
      <w:r>
        <w:rPr>
          <w:rFonts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扫一扫在手机打开当前页</w:t>
      </w:r>
      <w:r>
        <w:rPr>
          <w:rFonts w:hint="eastAsia" w:ascii="宋体" w:hAnsi="宋体" w:eastAsia="宋体" w:cs="宋体"/>
          <w:sz w:val="24"/>
          <w:szCs w:val="24"/>
          <w:lang w:eastAsia="zh-CN"/>
        </w:rPr>
        <w:t>）</w:t>
      </w:r>
    </w:p>
    <w:p w14:paraId="24F27C54">
      <w:pPr>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60" w:lineRule="exact"/>
        <w:jc w:val="both"/>
        <w:textAlignment w:val="auto"/>
        <w:rPr>
          <w:rFonts w:hint="eastAsia" w:ascii="仿宋_GB2312" w:hAnsi="仿宋_GB2312" w:eastAsia="仿宋_GB2312" w:cs="仿宋_GB2312"/>
          <w:b/>
          <w:bCs/>
          <w:i/>
          <w:iCs/>
          <w:sz w:val="32"/>
          <w:szCs w:val="32"/>
          <w:highlight w:val="yellow"/>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B018AD0-02C1-42F1-B1A6-B36F149FEF4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789F37BD-44A3-4443-B84F-BA85ECCB901A}"/>
  </w:font>
  <w:font w:name="仿宋_GB2312">
    <w:panose1 w:val="02010609030101010101"/>
    <w:charset w:val="86"/>
    <w:family w:val="modern"/>
    <w:pitch w:val="default"/>
    <w:sig w:usb0="00000001" w:usb1="080E0000" w:usb2="00000000" w:usb3="00000000" w:csb0="00040000" w:csb1="00000000"/>
    <w:embedRegular r:id="rId3" w:fontKey="{9A121110-EF07-4ED5-A5BB-83FE407527FC}"/>
  </w:font>
  <w:font w:name="方正仿宋_GB2312">
    <w:panose1 w:val="02000000000000000000"/>
    <w:charset w:val="86"/>
    <w:family w:val="auto"/>
    <w:pitch w:val="default"/>
    <w:sig w:usb0="A00002BF" w:usb1="184F6CFA" w:usb2="00000012" w:usb3="00000000" w:csb0="00040001" w:csb1="00000000"/>
    <w:embedRegular r:id="rId4" w:fontKey="{151AB680-58BF-4F1C-A5F2-BBBC975CCD9D}"/>
  </w:font>
  <w:font w:name="微软雅黑">
    <w:panose1 w:val="020B0503020204020204"/>
    <w:charset w:val="86"/>
    <w:family w:val="auto"/>
    <w:pitch w:val="default"/>
    <w:sig w:usb0="80000287" w:usb1="2ACF3C50" w:usb2="00000016" w:usb3="00000000" w:csb0="0004001F" w:csb1="00000000"/>
    <w:embedRegular r:id="rId5" w:fontKey="{A8C2E9B3-69F3-4BA6-B27A-8FEFAA79C970}"/>
  </w:font>
  <w:font w:name="WPSEMBED1">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4MDg4Zjk3ZDcyM2RkZGQ4YTc0NDM0ODQxOTlkNzQifQ=="/>
  </w:docVars>
  <w:rsids>
    <w:rsidRoot w:val="36B11035"/>
    <w:rsid w:val="03101CA5"/>
    <w:rsid w:val="040B000E"/>
    <w:rsid w:val="04B05649"/>
    <w:rsid w:val="0512137B"/>
    <w:rsid w:val="05B1664A"/>
    <w:rsid w:val="06860E53"/>
    <w:rsid w:val="07926EFD"/>
    <w:rsid w:val="088C6C99"/>
    <w:rsid w:val="0B112BB9"/>
    <w:rsid w:val="0B2D2FDE"/>
    <w:rsid w:val="0B4F7DCA"/>
    <w:rsid w:val="0C2A740C"/>
    <w:rsid w:val="0D7E2045"/>
    <w:rsid w:val="0F106A88"/>
    <w:rsid w:val="0F281961"/>
    <w:rsid w:val="12F8097A"/>
    <w:rsid w:val="135A59EC"/>
    <w:rsid w:val="13641842"/>
    <w:rsid w:val="143E6AFE"/>
    <w:rsid w:val="16C373D1"/>
    <w:rsid w:val="17DD0C92"/>
    <w:rsid w:val="18074ABE"/>
    <w:rsid w:val="18892984"/>
    <w:rsid w:val="18A07756"/>
    <w:rsid w:val="19E41BC5"/>
    <w:rsid w:val="1B272046"/>
    <w:rsid w:val="1B7F7010"/>
    <w:rsid w:val="1E4478C6"/>
    <w:rsid w:val="1E767F60"/>
    <w:rsid w:val="1F856829"/>
    <w:rsid w:val="206F60F6"/>
    <w:rsid w:val="208B7EAB"/>
    <w:rsid w:val="21FC3944"/>
    <w:rsid w:val="2333311B"/>
    <w:rsid w:val="24445D16"/>
    <w:rsid w:val="25643BBA"/>
    <w:rsid w:val="27EF7BA3"/>
    <w:rsid w:val="286435B5"/>
    <w:rsid w:val="28C0551F"/>
    <w:rsid w:val="28C262EA"/>
    <w:rsid w:val="296A4361"/>
    <w:rsid w:val="299F2F19"/>
    <w:rsid w:val="2A724FA7"/>
    <w:rsid w:val="2D2D6F87"/>
    <w:rsid w:val="2DDE1346"/>
    <w:rsid w:val="2EAD19A5"/>
    <w:rsid w:val="2F360944"/>
    <w:rsid w:val="2F3B5F94"/>
    <w:rsid w:val="2F922485"/>
    <w:rsid w:val="300B42C9"/>
    <w:rsid w:val="302329BA"/>
    <w:rsid w:val="30494873"/>
    <w:rsid w:val="30B85BA5"/>
    <w:rsid w:val="32DE1632"/>
    <w:rsid w:val="332D569E"/>
    <w:rsid w:val="33867D3B"/>
    <w:rsid w:val="339642E3"/>
    <w:rsid w:val="345319C9"/>
    <w:rsid w:val="35A94229"/>
    <w:rsid w:val="36363FBA"/>
    <w:rsid w:val="3683283A"/>
    <w:rsid w:val="36B11035"/>
    <w:rsid w:val="372C0C9E"/>
    <w:rsid w:val="3964226A"/>
    <w:rsid w:val="398C37FF"/>
    <w:rsid w:val="39E9751C"/>
    <w:rsid w:val="3B4D34F7"/>
    <w:rsid w:val="3B9E4907"/>
    <w:rsid w:val="3BD36807"/>
    <w:rsid w:val="3C320116"/>
    <w:rsid w:val="3C8257DB"/>
    <w:rsid w:val="3D934520"/>
    <w:rsid w:val="3DCC6348"/>
    <w:rsid w:val="3F9B5FD2"/>
    <w:rsid w:val="40491ED2"/>
    <w:rsid w:val="4148039A"/>
    <w:rsid w:val="42D05E47"/>
    <w:rsid w:val="438A0ED8"/>
    <w:rsid w:val="43EB2FF8"/>
    <w:rsid w:val="442E2E77"/>
    <w:rsid w:val="48026F44"/>
    <w:rsid w:val="48BB43B9"/>
    <w:rsid w:val="490E2E80"/>
    <w:rsid w:val="49B54134"/>
    <w:rsid w:val="4A270BB0"/>
    <w:rsid w:val="4A7D10F6"/>
    <w:rsid w:val="4B7D0098"/>
    <w:rsid w:val="4C593040"/>
    <w:rsid w:val="4C700260"/>
    <w:rsid w:val="4D062D7A"/>
    <w:rsid w:val="4F3D605F"/>
    <w:rsid w:val="50191308"/>
    <w:rsid w:val="504771A6"/>
    <w:rsid w:val="507D496A"/>
    <w:rsid w:val="51FB0B52"/>
    <w:rsid w:val="53452B9D"/>
    <w:rsid w:val="53FD5FE7"/>
    <w:rsid w:val="544A2F0F"/>
    <w:rsid w:val="54F226E1"/>
    <w:rsid w:val="555264D8"/>
    <w:rsid w:val="555F2704"/>
    <w:rsid w:val="55F010B9"/>
    <w:rsid w:val="56B37C4E"/>
    <w:rsid w:val="56D15DD1"/>
    <w:rsid w:val="578F6D28"/>
    <w:rsid w:val="58B34585"/>
    <w:rsid w:val="58FD2D0B"/>
    <w:rsid w:val="5BCA28B0"/>
    <w:rsid w:val="5D1B1AF0"/>
    <w:rsid w:val="5D3F4D0A"/>
    <w:rsid w:val="5F2A3FC9"/>
    <w:rsid w:val="5FA83300"/>
    <w:rsid w:val="5FF31961"/>
    <w:rsid w:val="61994753"/>
    <w:rsid w:val="61B50F29"/>
    <w:rsid w:val="625C73EB"/>
    <w:rsid w:val="638732C2"/>
    <w:rsid w:val="64576305"/>
    <w:rsid w:val="645A5BAC"/>
    <w:rsid w:val="64E738E4"/>
    <w:rsid w:val="65E15C63"/>
    <w:rsid w:val="65FA7785"/>
    <w:rsid w:val="66CD6B09"/>
    <w:rsid w:val="67D07D08"/>
    <w:rsid w:val="684B50F0"/>
    <w:rsid w:val="68923629"/>
    <w:rsid w:val="691C73CA"/>
    <w:rsid w:val="6936681A"/>
    <w:rsid w:val="69BD345C"/>
    <w:rsid w:val="69FD5435"/>
    <w:rsid w:val="6EB9331C"/>
    <w:rsid w:val="72CC2E55"/>
    <w:rsid w:val="74A13393"/>
    <w:rsid w:val="74A64240"/>
    <w:rsid w:val="74B15F95"/>
    <w:rsid w:val="7537348A"/>
    <w:rsid w:val="75BD1FD5"/>
    <w:rsid w:val="76C765B5"/>
    <w:rsid w:val="77166167"/>
    <w:rsid w:val="785F2B9F"/>
    <w:rsid w:val="78E0699B"/>
    <w:rsid w:val="79050815"/>
    <w:rsid w:val="79426EE3"/>
    <w:rsid w:val="7A666C01"/>
    <w:rsid w:val="7A782D4B"/>
    <w:rsid w:val="7AE15688"/>
    <w:rsid w:val="7B205002"/>
    <w:rsid w:val="7D1259BD"/>
    <w:rsid w:val="7D4529C5"/>
    <w:rsid w:val="7DFC5FF2"/>
    <w:rsid w:val="7EB078EF"/>
    <w:rsid w:val="7ECD188A"/>
    <w:rsid w:val="7FEF6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FollowedHyperlink"/>
    <w:basedOn w:val="5"/>
    <w:autoRedefine/>
    <w:qFormat/>
    <w:uiPriority w:val="0"/>
    <w:rPr>
      <w:color w:val="333333"/>
      <w:u w:val="none"/>
    </w:rPr>
  </w:style>
  <w:style w:type="character" w:styleId="7">
    <w:name w:val="HTML Definition"/>
    <w:basedOn w:val="5"/>
    <w:autoRedefine/>
    <w:qFormat/>
    <w:uiPriority w:val="0"/>
  </w:style>
  <w:style w:type="character" w:styleId="8">
    <w:name w:val="HTML Variable"/>
    <w:basedOn w:val="5"/>
    <w:autoRedefine/>
    <w:qFormat/>
    <w:uiPriority w:val="0"/>
  </w:style>
  <w:style w:type="character" w:styleId="9">
    <w:name w:val="Hyperlink"/>
    <w:basedOn w:val="5"/>
    <w:autoRedefine/>
    <w:qFormat/>
    <w:uiPriority w:val="0"/>
    <w:rPr>
      <w:color w:val="333333"/>
      <w:u w:val="none"/>
    </w:rPr>
  </w:style>
  <w:style w:type="character" w:styleId="10">
    <w:name w:val="HTML Code"/>
    <w:basedOn w:val="5"/>
    <w:autoRedefine/>
    <w:qFormat/>
    <w:uiPriority w:val="0"/>
    <w:rPr>
      <w:rFonts w:ascii="Courier New" w:hAnsi="Courier New"/>
      <w:sz w:val="20"/>
    </w:rPr>
  </w:style>
  <w:style w:type="character" w:styleId="11">
    <w:name w:val="HTML Cite"/>
    <w:basedOn w:val="5"/>
    <w:autoRedefine/>
    <w:qFormat/>
    <w:uiPriority w:val="0"/>
  </w:style>
  <w:style w:type="character" w:customStyle="1" w:styleId="12">
    <w:name w:val="hover15"/>
    <w:basedOn w:val="5"/>
    <w:autoRedefine/>
    <w:qFormat/>
    <w:uiPriority w:val="0"/>
    <w:rPr>
      <w:shd w:val="clear" w:fill="929292"/>
    </w:rPr>
  </w:style>
  <w:style w:type="character" w:customStyle="1" w:styleId="13">
    <w:name w:val="activity-weather"/>
    <w:basedOn w:val="5"/>
    <w:autoRedefi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629</Words>
  <Characters>807</Characters>
  <Lines>0</Lines>
  <Paragraphs>0</Paragraphs>
  <TotalTime>1</TotalTime>
  <ScaleCrop>false</ScaleCrop>
  <LinksUpToDate>false</LinksUpToDate>
  <CharactersWithSpaces>807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2023-08-08T06:52:00Z</dcterms:created>
  <dc:creator>Zhangh</dc:creator>
  <cp:lastModifiedBy>Choi_iseul</cp:lastModifiedBy>
  <dcterms:modified xsi:type="dcterms:W3CDTF">2026-04-24T10:11:09Z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F8F31A9E3DAD431795D0B102AEAC30DE_11</vt:lpwstr>
  </property>
  <property fmtid="{D5CDD505-2E9C-101B-9397-08002B2CF9AE}" pid="4" name="KSOTemplateDocerSaveRecord">
    <vt:lpwstr>eyJoZGlkIjoiZWMwZTlmYTEyYzM0OTNhOGMxNjYzOTBmYzg5ODViYzkiLCJ1c2VySWQiOiIyNTk4MTgyMzMifQ==</vt:lpwstr>
  </property>
</Properties>
</file>