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44E69"/>
    <w:p w14:paraId="64E0D01C">
      <w:pPr>
        <w:spacing w:after="156" w:afterLines="50" w:line="560" w:lineRule="exact"/>
        <w:jc w:val="left"/>
        <w:rPr>
          <w:rFonts w:hint="eastAsia" w:ascii="Times New Roman" w:hAnsi="Times New Roman" w:eastAsia="黑体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2</w:t>
      </w:r>
    </w:p>
    <w:p w14:paraId="1F9CA455">
      <w:pPr>
        <w:spacing w:line="702" w:lineRule="exact"/>
        <w:ind w:left="387"/>
        <w:jc w:val="center"/>
        <w:rPr>
          <w:rFonts w:ascii="方正小标宋简体" w:hAnsi="黑体" w:eastAsia="方正小标宋简体" w:cs="黑体"/>
          <w:bCs/>
          <w:sz w:val="40"/>
          <w:szCs w:val="36"/>
        </w:rPr>
      </w:pPr>
      <w:r>
        <w:rPr>
          <w:rFonts w:hint="eastAsia" w:ascii="方正小标宋简体" w:hAnsi="黑体" w:eastAsia="方正小标宋简体" w:cs="黑体"/>
          <w:bCs/>
          <w:sz w:val="40"/>
          <w:szCs w:val="36"/>
        </w:rPr>
        <w:t>苏州百年职业学院课程思政优秀案例申报书</w:t>
      </w:r>
    </w:p>
    <w:p w14:paraId="57590268">
      <w:pPr>
        <w:pStyle w:val="2"/>
        <w:jc w:val="center"/>
        <w:rPr>
          <w:rFonts w:ascii="方正小标宋简体" w:hAnsi="黑体" w:eastAsia="方正小标宋简体" w:cs="黑体"/>
          <w:b w:val="0"/>
          <w:bCs/>
          <w:sz w:val="40"/>
          <w:szCs w:val="36"/>
        </w:rPr>
      </w:pPr>
    </w:p>
    <w:p w14:paraId="0CBE2C19"/>
    <w:p w14:paraId="76AE662A">
      <w:pPr>
        <w:rPr>
          <w:rFonts w:ascii="仿宋_GB2312" w:hAnsi="Times New Roman" w:eastAsia="仿宋_GB2312"/>
          <w:b/>
          <w:sz w:val="32"/>
          <w:szCs w:val="32"/>
        </w:rPr>
      </w:pPr>
      <w:r>
        <w:rPr>
          <w:rFonts w:hint="eastAsia"/>
        </w:rPr>
        <w:t xml:space="preserve">      </w:t>
      </w:r>
      <w:r>
        <w:rPr>
          <w:rFonts w:hint="eastAsia" w:ascii="仿宋_GB2312" w:hAnsi="Times New Roman" w:eastAsia="仿宋_GB2312"/>
          <w:b/>
          <w:sz w:val="32"/>
          <w:szCs w:val="32"/>
        </w:rPr>
        <w:t>案 例 名 称：</w:t>
      </w:r>
    </w:p>
    <w:p w14:paraId="1B92441C">
      <w:pPr>
        <w:spacing w:line="560" w:lineRule="exact"/>
        <w:ind w:firstLine="643" w:firstLineChars="200"/>
        <w:rPr>
          <w:rFonts w:ascii="仿宋_GB2312" w:hAnsi="Times New Roman" w:eastAsia="仿宋_GB2312"/>
          <w:b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32"/>
        </w:rPr>
        <w:t>课 程 名 称：</w:t>
      </w:r>
    </w:p>
    <w:p w14:paraId="554B9A8C">
      <w:pPr>
        <w:spacing w:line="560" w:lineRule="exact"/>
        <w:ind w:firstLine="643" w:firstLineChars="200"/>
        <w:rPr>
          <w:rFonts w:ascii="仿宋_GB2312" w:hAnsi="Times New Roman" w:eastAsia="仿宋_GB2312"/>
          <w:b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32"/>
        </w:rPr>
        <w:t>负  责   人：</w:t>
      </w:r>
    </w:p>
    <w:p w14:paraId="5074C56D">
      <w:pPr>
        <w:spacing w:line="560" w:lineRule="exact"/>
        <w:ind w:firstLine="643" w:firstLineChars="200"/>
        <w:rPr>
          <w:rFonts w:ascii="仿宋_GB2312" w:hAnsi="Times New Roman" w:eastAsia="仿宋_GB2312"/>
          <w:b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32"/>
        </w:rPr>
        <w:t>所 在 学 院：</w:t>
      </w:r>
    </w:p>
    <w:p w14:paraId="2AC6B4E6">
      <w:pPr>
        <w:spacing w:line="560" w:lineRule="exact"/>
        <w:ind w:firstLine="643" w:firstLineChars="200"/>
        <w:rPr>
          <w:rFonts w:ascii="仿宋_GB2312" w:hAnsi="Times New Roman" w:eastAsia="仿宋_GB2312"/>
          <w:b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32"/>
        </w:rPr>
        <w:t>所 在 专 业：</w:t>
      </w:r>
    </w:p>
    <w:p w14:paraId="2416AE47">
      <w:pPr>
        <w:spacing w:line="560" w:lineRule="exact"/>
        <w:ind w:firstLine="643" w:firstLineChars="200"/>
        <w:rPr>
          <w:rFonts w:ascii="仿宋_GB2312" w:hAnsi="Times New Roman" w:eastAsia="仿宋_GB2312"/>
          <w:b/>
          <w:sz w:val="24"/>
        </w:rPr>
      </w:pPr>
      <w:r>
        <w:rPr>
          <w:rFonts w:hint="eastAsia" w:ascii="仿宋_GB2312" w:hAnsi="Times New Roman" w:eastAsia="仿宋_GB2312"/>
          <w:b/>
          <w:sz w:val="32"/>
          <w:szCs w:val="32"/>
        </w:rPr>
        <w:t>课 程 类 型：</w:t>
      </w:r>
      <w:r>
        <w:rPr>
          <w:rFonts w:hint="eastAsia" w:ascii="仿宋_GB2312" w:hAnsi="Times New Roman" w:eastAsia="仿宋_GB2312"/>
          <w:b/>
          <w:sz w:val="24"/>
        </w:rPr>
        <w:t>□公共课  □专业课基础课   □专业课   □CC课</w:t>
      </w:r>
    </w:p>
    <w:p w14:paraId="32328070">
      <w:pPr>
        <w:spacing w:line="560" w:lineRule="exact"/>
        <w:ind w:firstLine="643" w:firstLineChars="200"/>
        <w:rPr>
          <w:rFonts w:ascii="仿宋_GB2312" w:hAnsi="Times New Roman" w:eastAsia="仿宋_GB2312"/>
          <w:b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32"/>
        </w:rPr>
        <w:t>章 节 名 称：</w:t>
      </w:r>
    </w:p>
    <w:p w14:paraId="01E5BD9C">
      <w:pPr>
        <w:spacing w:line="509" w:lineRule="exact"/>
        <w:ind w:left="3035" w:right="3075"/>
        <w:jc w:val="center"/>
        <w:rPr>
          <w:rFonts w:ascii="宋体" w:hAnsi="宋体" w:eastAsia="宋体" w:cs="宋体"/>
          <w:b/>
          <w:sz w:val="32"/>
        </w:rPr>
      </w:pPr>
    </w:p>
    <w:p w14:paraId="618CA93E">
      <w:pPr>
        <w:spacing w:line="509" w:lineRule="exact"/>
        <w:ind w:left="3035" w:right="3075"/>
        <w:jc w:val="center"/>
        <w:rPr>
          <w:rFonts w:ascii="宋体" w:hAnsi="宋体" w:eastAsia="宋体" w:cs="宋体"/>
          <w:b/>
          <w:sz w:val="32"/>
        </w:rPr>
      </w:pPr>
    </w:p>
    <w:p w14:paraId="450C4B6E">
      <w:pPr>
        <w:spacing w:line="509" w:lineRule="exact"/>
        <w:ind w:left="3035" w:right="3075"/>
        <w:jc w:val="center"/>
        <w:rPr>
          <w:rFonts w:ascii="宋体" w:hAnsi="宋体" w:eastAsia="宋体" w:cs="宋体"/>
          <w:b/>
          <w:sz w:val="32"/>
        </w:rPr>
      </w:pPr>
    </w:p>
    <w:p w14:paraId="0BD0ECAB">
      <w:pPr>
        <w:spacing w:line="509" w:lineRule="exact"/>
        <w:ind w:left="3035" w:right="3075"/>
        <w:jc w:val="center"/>
        <w:rPr>
          <w:rFonts w:ascii="宋体" w:hAnsi="宋体" w:eastAsia="宋体" w:cs="宋体"/>
          <w:b/>
          <w:sz w:val="32"/>
        </w:rPr>
      </w:pPr>
    </w:p>
    <w:p w14:paraId="439B5BC0">
      <w:pPr>
        <w:spacing w:line="509" w:lineRule="exact"/>
        <w:ind w:left="3035" w:right="3075"/>
        <w:jc w:val="center"/>
        <w:rPr>
          <w:rFonts w:ascii="宋体" w:hAnsi="宋体" w:eastAsia="宋体" w:cs="宋体"/>
          <w:b/>
          <w:sz w:val="32"/>
        </w:rPr>
      </w:pPr>
    </w:p>
    <w:p w14:paraId="54BA94DE">
      <w:pPr>
        <w:spacing w:line="509" w:lineRule="exact"/>
        <w:ind w:left="3035" w:right="3075"/>
        <w:jc w:val="center"/>
        <w:rPr>
          <w:rFonts w:ascii="宋体" w:hAnsi="宋体" w:eastAsia="宋体" w:cs="宋体"/>
          <w:b/>
          <w:sz w:val="32"/>
        </w:rPr>
      </w:pPr>
    </w:p>
    <w:p w14:paraId="08E23B60">
      <w:pPr>
        <w:spacing w:line="509" w:lineRule="exact"/>
        <w:ind w:left="3035" w:right="3075"/>
        <w:jc w:val="center"/>
        <w:rPr>
          <w:rFonts w:ascii="宋体" w:hAnsi="宋体" w:eastAsia="宋体" w:cs="宋体"/>
          <w:b/>
          <w:sz w:val="32"/>
        </w:rPr>
      </w:pPr>
    </w:p>
    <w:p w14:paraId="7B8D3493">
      <w:pPr>
        <w:spacing w:line="509" w:lineRule="exact"/>
        <w:ind w:left="3035" w:right="3075"/>
        <w:jc w:val="center"/>
        <w:rPr>
          <w:rFonts w:ascii="宋体" w:hAnsi="宋体" w:eastAsia="宋体" w:cs="宋体"/>
          <w:b/>
          <w:sz w:val="32"/>
        </w:rPr>
      </w:pPr>
    </w:p>
    <w:p w14:paraId="34E4C52E">
      <w:pPr>
        <w:spacing w:line="509" w:lineRule="exact"/>
        <w:ind w:left="3035" w:right="3075"/>
        <w:jc w:val="center"/>
        <w:rPr>
          <w:rFonts w:ascii="宋体" w:hAnsi="宋体" w:eastAsia="宋体" w:cs="宋体"/>
          <w:b/>
          <w:sz w:val="32"/>
        </w:rPr>
      </w:pPr>
    </w:p>
    <w:p w14:paraId="46D3EE6E">
      <w:pPr>
        <w:spacing w:line="509" w:lineRule="exact"/>
        <w:ind w:left="3035" w:right="3075"/>
        <w:jc w:val="center"/>
        <w:rPr>
          <w:rFonts w:ascii="宋体" w:hAnsi="宋体" w:eastAsia="宋体" w:cs="宋体"/>
          <w:b/>
          <w:sz w:val="32"/>
        </w:rPr>
      </w:pPr>
    </w:p>
    <w:p w14:paraId="750043F8">
      <w:pPr>
        <w:spacing w:line="509" w:lineRule="exact"/>
        <w:ind w:left="3035" w:right="3075"/>
        <w:jc w:val="center"/>
        <w:rPr>
          <w:rFonts w:ascii="宋体" w:hAnsi="宋体" w:eastAsia="宋体" w:cs="宋体"/>
          <w:b/>
          <w:sz w:val="32"/>
        </w:rPr>
      </w:pPr>
    </w:p>
    <w:p w14:paraId="7872E6C9">
      <w:pPr>
        <w:spacing w:line="509" w:lineRule="exact"/>
        <w:ind w:left="3035" w:right="3075"/>
        <w:jc w:val="center"/>
        <w:rPr>
          <w:rFonts w:ascii="宋体" w:hAnsi="宋体" w:eastAsia="宋体" w:cs="宋体"/>
          <w:b/>
          <w:sz w:val="32"/>
        </w:rPr>
      </w:pPr>
    </w:p>
    <w:p w14:paraId="61300BF0">
      <w:pPr>
        <w:spacing w:line="509" w:lineRule="exact"/>
        <w:ind w:left="3035" w:right="3075"/>
        <w:jc w:val="center"/>
        <w:rPr>
          <w:rFonts w:ascii="宋体" w:hAnsi="宋体" w:eastAsia="宋体" w:cs="宋体"/>
          <w:b/>
          <w:sz w:val="32"/>
        </w:rPr>
      </w:pPr>
    </w:p>
    <w:p w14:paraId="28804677">
      <w:pPr>
        <w:spacing w:line="509" w:lineRule="exact"/>
        <w:ind w:left="3035" w:right="3075"/>
        <w:jc w:val="center"/>
        <w:rPr>
          <w:rFonts w:hint="eastAsia" w:ascii="宋体" w:hAnsi="宋体" w:eastAsia="宋体" w:cs="宋体"/>
          <w:b/>
          <w:sz w:val="32"/>
        </w:rPr>
      </w:pPr>
    </w:p>
    <w:p w14:paraId="66B0025C">
      <w:pPr>
        <w:spacing w:line="509" w:lineRule="exact"/>
        <w:ind w:left="3035" w:right="3075"/>
        <w:jc w:val="center"/>
        <w:rPr>
          <w:rFonts w:ascii="宋体" w:hAnsi="宋体" w:eastAsia="宋体" w:cs="宋体"/>
          <w:b/>
          <w:sz w:val="32"/>
        </w:rPr>
      </w:pPr>
      <w:r>
        <w:rPr>
          <w:rFonts w:hint="eastAsia" w:ascii="宋体" w:hAnsi="宋体" w:eastAsia="宋体" w:cs="宋体"/>
          <w:b/>
          <w:sz w:val="32"/>
        </w:rPr>
        <w:t>案例名称</w:t>
      </w:r>
    </w:p>
    <w:p w14:paraId="41FC4E98">
      <w:pPr>
        <w:spacing w:line="509" w:lineRule="exact"/>
        <w:ind w:left="3035" w:right="3075"/>
        <w:jc w:val="center"/>
        <w:rPr>
          <w:sz w:val="24"/>
        </w:rPr>
      </w:pPr>
      <w:r>
        <w:rPr>
          <w:sz w:val="24"/>
        </w:rPr>
        <w:t>（宋体三号加粗）</w:t>
      </w:r>
    </w:p>
    <w:p w14:paraId="075FE860">
      <w:pPr>
        <w:spacing w:before="106"/>
        <w:ind w:left="114" w:firstLine="2880" w:firstLineChars="1200"/>
        <w:jc w:val="left"/>
        <w:rPr>
          <w:sz w:val="24"/>
        </w:rPr>
      </w:pPr>
      <w:r>
        <w:rPr>
          <w:sz w:val="24"/>
        </w:rPr>
        <w:t>（</w:t>
      </w:r>
      <w:r>
        <w:rPr>
          <w:rFonts w:hint="eastAsia"/>
          <w:sz w:val="24"/>
        </w:rPr>
        <w:t>XX学</w:t>
      </w:r>
      <w:r>
        <w:rPr>
          <w:sz w:val="24"/>
        </w:rPr>
        <w:t xml:space="preserve">院 </w:t>
      </w:r>
      <w:r>
        <w:rPr>
          <w:rFonts w:hint="eastAsia"/>
          <w:sz w:val="24"/>
        </w:rPr>
        <w:t>XX</w:t>
      </w:r>
      <w:r>
        <w:rPr>
          <w:sz w:val="24"/>
        </w:rPr>
        <w:t xml:space="preserve">课程 作者姓名） </w:t>
      </w:r>
    </w:p>
    <w:p w14:paraId="05626579">
      <w:pPr>
        <w:spacing w:line="509" w:lineRule="exact"/>
        <w:ind w:left="3035" w:right="3075"/>
        <w:jc w:val="center"/>
        <w:rPr>
          <w:rFonts w:ascii="Microsoft JhengHei" w:eastAsia="Microsoft JhengHei"/>
          <w:b/>
          <w:sz w:val="24"/>
        </w:rPr>
      </w:pPr>
      <w:r>
        <w:rPr>
          <w:rFonts w:hint="eastAsia" w:ascii="Microsoft JhengHei" w:eastAsia="Microsoft JhengHei"/>
          <w:b/>
          <w:w w:val="200"/>
          <w:sz w:val="24"/>
        </w:rPr>
        <w:t xml:space="preserve"> </w:t>
      </w:r>
    </w:p>
    <w:p w14:paraId="2ADB8815">
      <w:pPr>
        <w:spacing w:line="360" w:lineRule="auto"/>
        <w:ind w:firstLine="241" w:firstLineChars="100"/>
        <w:jc w:val="left"/>
        <w:rPr>
          <w:rFonts w:ascii="Microsoft JhengHei" w:eastAsia="Microsoft JhengHei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一、课程思政的教学设计思路</w:t>
      </w:r>
      <w:r>
        <w:rPr>
          <w:rFonts w:hint="eastAsia" w:ascii="Microsoft JhengHei" w:eastAsia="Microsoft JhengHei"/>
          <w:b/>
          <w:w w:val="200"/>
          <w:sz w:val="24"/>
        </w:rPr>
        <w:t xml:space="preserve"> </w:t>
      </w:r>
    </w:p>
    <w:p w14:paraId="43005F27">
      <w:pPr>
        <w:spacing w:line="360" w:lineRule="auto"/>
        <w:jc w:val="left"/>
        <w:rPr>
          <w:b/>
          <w:bCs/>
          <w:sz w:val="24"/>
        </w:rPr>
      </w:pPr>
      <w:r>
        <w:rPr>
          <w:b/>
          <w:bCs/>
          <w:sz w:val="24"/>
        </w:rPr>
        <w:t>（一）课</w:t>
      </w:r>
      <w:bookmarkStart w:id="0" w:name="_GoBack"/>
      <w:bookmarkEnd w:id="0"/>
      <w:r>
        <w:rPr>
          <w:b/>
          <w:bCs/>
          <w:sz w:val="24"/>
        </w:rPr>
        <w:t xml:space="preserve">程基本信息 </w:t>
      </w:r>
    </w:p>
    <w:p w14:paraId="004F26A0">
      <w:pPr>
        <w:spacing w:line="360" w:lineRule="auto"/>
        <w:ind w:left="114"/>
        <w:jc w:val="left"/>
        <w:rPr>
          <w:sz w:val="24"/>
        </w:rPr>
      </w:pPr>
      <w:r>
        <w:rPr>
          <w:sz w:val="24"/>
        </w:rPr>
        <w:t>（</w:t>
      </w:r>
      <w:r>
        <w:rPr>
          <w:rFonts w:hint="eastAsia"/>
          <w:sz w:val="24"/>
        </w:rPr>
        <w:t>包含</w:t>
      </w:r>
      <w:r>
        <w:rPr>
          <w:sz w:val="24"/>
        </w:rPr>
        <w:t>本课程的课程类型，修读对象，先修课程等</w:t>
      </w:r>
      <w:r>
        <w:rPr>
          <w:rFonts w:hint="eastAsia"/>
          <w:sz w:val="24"/>
        </w:rPr>
        <w:t>内容</w:t>
      </w:r>
      <w:r>
        <w:rPr>
          <w:sz w:val="24"/>
        </w:rPr>
        <w:t xml:space="preserve">） </w:t>
      </w:r>
    </w:p>
    <w:p w14:paraId="7789783A">
      <w:pPr>
        <w:spacing w:line="360" w:lineRule="auto"/>
        <w:jc w:val="left"/>
        <w:rPr>
          <w:b/>
          <w:bCs/>
          <w:sz w:val="24"/>
        </w:rPr>
      </w:pPr>
      <w:r>
        <w:rPr>
          <w:b/>
          <w:bCs/>
          <w:sz w:val="24"/>
        </w:rPr>
        <w:t xml:space="preserve">（二）课程目标 </w:t>
      </w:r>
    </w:p>
    <w:p w14:paraId="6FD63A70">
      <w:pPr>
        <w:spacing w:line="360" w:lineRule="auto"/>
        <w:ind w:firstLine="720" w:firstLineChars="300"/>
        <w:jc w:val="left"/>
        <w:rPr>
          <w:sz w:val="24"/>
        </w:rPr>
      </w:pPr>
      <w:r>
        <w:rPr>
          <w:rFonts w:hint="eastAsia"/>
          <w:sz w:val="24"/>
        </w:rPr>
        <w:t>1.知识与能力目标</w:t>
      </w:r>
    </w:p>
    <w:p w14:paraId="088CBC2C">
      <w:pPr>
        <w:spacing w:line="360" w:lineRule="auto"/>
        <w:ind w:firstLine="720" w:firstLineChars="300"/>
        <w:jc w:val="left"/>
        <w:rPr>
          <w:sz w:val="24"/>
        </w:rPr>
      </w:pPr>
      <w:r>
        <w:rPr>
          <w:rFonts w:hint="eastAsia"/>
          <w:sz w:val="24"/>
        </w:rPr>
        <w:t>2.思政育人目标</w:t>
      </w:r>
    </w:p>
    <w:p w14:paraId="1A1BA39A">
      <w:pPr>
        <w:spacing w:line="360" w:lineRule="auto"/>
        <w:ind w:left="114"/>
        <w:jc w:val="left"/>
        <w:rPr>
          <w:b/>
          <w:bCs/>
          <w:sz w:val="24"/>
        </w:rPr>
      </w:pPr>
      <w:r>
        <w:rPr>
          <w:b/>
          <w:bCs/>
          <w:sz w:val="24"/>
        </w:rPr>
        <w:t xml:space="preserve">（三）课程内容简介 </w:t>
      </w:r>
    </w:p>
    <w:p w14:paraId="31600697">
      <w:pPr>
        <w:spacing w:line="360" w:lineRule="auto"/>
        <w:ind w:left="114"/>
        <w:jc w:val="left"/>
        <w:rPr>
          <w:b/>
          <w:bCs/>
          <w:sz w:val="24"/>
        </w:rPr>
      </w:pPr>
      <w:r>
        <w:rPr>
          <w:b/>
          <w:bCs/>
          <w:sz w:val="24"/>
        </w:rPr>
        <w:t>（四）课程思政融入</w:t>
      </w:r>
      <w:r>
        <w:rPr>
          <w:rFonts w:hint="eastAsia"/>
          <w:b/>
          <w:bCs/>
          <w:sz w:val="24"/>
        </w:rPr>
        <w:t>路径</w:t>
      </w:r>
    </w:p>
    <w:p w14:paraId="4BE998CF">
      <w:pPr>
        <w:spacing w:line="360" w:lineRule="auto"/>
        <w:ind w:right="708"/>
        <w:jc w:val="left"/>
        <w:rPr>
          <w:sz w:val="24"/>
        </w:rPr>
      </w:pPr>
      <w:r>
        <w:rPr>
          <w:sz w:val="24"/>
        </w:rPr>
        <w:t xml:space="preserve">（本课程的思想政治教育的融入点、教学方法与举措、教学成效等） </w:t>
      </w:r>
    </w:p>
    <w:p w14:paraId="5B9821C0">
      <w:pPr>
        <w:spacing w:line="360" w:lineRule="auto"/>
        <w:ind w:firstLine="241" w:firstLineChars="100"/>
        <w:jc w:val="left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 xml:space="preserve">二、课程某章节的教学展示 </w:t>
      </w:r>
    </w:p>
    <w:p w14:paraId="7653B9CF">
      <w:pPr>
        <w:spacing w:line="360" w:lineRule="auto"/>
        <w:ind w:left="114"/>
        <w:jc w:val="left"/>
        <w:rPr>
          <w:b/>
          <w:bCs/>
          <w:sz w:val="24"/>
        </w:rPr>
      </w:pPr>
      <w:r>
        <w:rPr>
          <w:b/>
          <w:bCs/>
          <w:sz w:val="24"/>
        </w:rPr>
        <w:t xml:space="preserve">（一）教学目标 </w:t>
      </w:r>
    </w:p>
    <w:p w14:paraId="050C2C18">
      <w:pPr>
        <w:spacing w:line="360" w:lineRule="auto"/>
        <w:ind w:right="268"/>
        <w:jc w:val="left"/>
        <w:rPr>
          <w:rFonts w:ascii="Microsoft JhengHei" w:eastAsia="Microsoft JhengHei"/>
          <w:b/>
          <w:sz w:val="24"/>
        </w:rPr>
      </w:pPr>
      <w:r>
        <w:rPr>
          <w:sz w:val="24"/>
        </w:rPr>
        <w:t>（本章节的教学目标，包括知识目标、能力目标、</w:t>
      </w:r>
      <w:r>
        <w:rPr>
          <w:rFonts w:hint="eastAsia"/>
          <w:sz w:val="24"/>
        </w:rPr>
        <w:t>思政育人目标</w:t>
      </w:r>
      <w:r>
        <w:rPr>
          <w:sz w:val="24"/>
        </w:rPr>
        <w:t>）</w:t>
      </w:r>
      <w:r>
        <w:rPr>
          <w:rFonts w:hint="eastAsia" w:ascii="Microsoft JhengHei" w:eastAsia="Microsoft JhengHei"/>
          <w:b/>
          <w:w w:val="200"/>
          <w:sz w:val="24"/>
        </w:rPr>
        <w:t xml:space="preserve"> </w:t>
      </w:r>
    </w:p>
    <w:p w14:paraId="3F044BCB">
      <w:pPr>
        <w:numPr>
          <w:ilvl w:val="0"/>
          <w:numId w:val="1"/>
        </w:numPr>
        <w:spacing w:line="360" w:lineRule="auto"/>
        <w:ind w:left="114"/>
        <w:jc w:val="left"/>
        <w:rPr>
          <w:sz w:val="24"/>
        </w:rPr>
      </w:pPr>
      <w:r>
        <w:rPr>
          <w:b/>
          <w:bCs/>
          <w:sz w:val="24"/>
        </w:rPr>
        <w:t xml:space="preserve">教学内容 </w:t>
      </w:r>
    </w:p>
    <w:p w14:paraId="22DC71A1">
      <w:pPr>
        <w:spacing w:line="360" w:lineRule="auto"/>
        <w:ind w:firstLine="240" w:firstLineChars="100"/>
        <w:jc w:val="left"/>
        <w:rPr>
          <w:b/>
          <w:bCs/>
          <w:sz w:val="24"/>
        </w:rPr>
      </w:pPr>
      <w:r>
        <w:rPr>
          <w:rFonts w:hint="eastAsia"/>
          <w:sz w:val="24"/>
        </w:rPr>
        <w:t>（简要</w:t>
      </w:r>
      <w:r>
        <w:rPr>
          <w:sz w:val="24"/>
        </w:rPr>
        <w:t xml:space="preserve">介绍本章节的教学内容） </w:t>
      </w:r>
    </w:p>
    <w:p w14:paraId="7E0000E1">
      <w:pPr>
        <w:spacing w:line="360" w:lineRule="auto"/>
        <w:ind w:left="114"/>
        <w:jc w:val="left"/>
        <w:rPr>
          <w:b/>
          <w:bCs/>
          <w:sz w:val="24"/>
        </w:rPr>
      </w:pPr>
      <w:r>
        <w:rPr>
          <w:b/>
          <w:bCs/>
          <w:sz w:val="24"/>
        </w:rPr>
        <w:t xml:space="preserve">（三）课程思政设计思路 </w:t>
      </w:r>
    </w:p>
    <w:p w14:paraId="612EBE4F">
      <w:pPr>
        <w:spacing w:line="360" w:lineRule="auto"/>
        <w:ind w:left="114" w:right="708" w:firstLine="480" w:firstLineChars="200"/>
        <w:jc w:val="left"/>
        <w:rPr>
          <w:sz w:val="24"/>
        </w:rPr>
      </w:pPr>
      <w:r>
        <w:rPr>
          <w:rFonts w:hint="eastAsia"/>
          <w:sz w:val="24"/>
        </w:rPr>
        <w:t>1.设计理念</w:t>
      </w:r>
    </w:p>
    <w:p w14:paraId="5947BF3B">
      <w:pPr>
        <w:spacing w:line="360" w:lineRule="auto"/>
        <w:ind w:left="114" w:right="708" w:firstLine="480" w:firstLineChars="200"/>
        <w:jc w:val="left"/>
        <w:rPr>
          <w:sz w:val="24"/>
        </w:rPr>
      </w:pPr>
      <w:r>
        <w:rPr>
          <w:rFonts w:hint="eastAsia"/>
          <w:sz w:val="24"/>
        </w:rPr>
        <w:t>2.思政育人主题与结合点</w:t>
      </w:r>
    </w:p>
    <w:p w14:paraId="30800ECE">
      <w:pPr>
        <w:spacing w:line="360" w:lineRule="auto"/>
        <w:ind w:left="114"/>
        <w:jc w:val="left"/>
        <w:rPr>
          <w:b/>
          <w:bCs/>
          <w:sz w:val="24"/>
        </w:rPr>
      </w:pPr>
      <w:r>
        <w:rPr>
          <w:b/>
          <w:bCs/>
          <w:sz w:val="24"/>
        </w:rPr>
        <w:t>（四）</w:t>
      </w:r>
      <w:r>
        <w:rPr>
          <w:rFonts w:hint="eastAsia"/>
          <w:b/>
          <w:bCs/>
          <w:sz w:val="24"/>
        </w:rPr>
        <w:t>教学实施过程</w:t>
      </w:r>
      <w:r>
        <w:rPr>
          <w:b/>
          <w:bCs/>
          <w:sz w:val="24"/>
        </w:rPr>
        <w:t xml:space="preserve"> </w:t>
      </w:r>
    </w:p>
    <w:p w14:paraId="3BC4BC8B">
      <w:pPr>
        <w:spacing w:line="360" w:lineRule="auto"/>
        <w:ind w:left="114" w:right="268"/>
        <w:jc w:val="left"/>
        <w:rPr>
          <w:sz w:val="24"/>
        </w:rPr>
      </w:pPr>
      <w:r>
        <w:rPr>
          <w:sz w:val="24"/>
        </w:rPr>
        <w:t>（</w:t>
      </w:r>
      <w:r>
        <w:rPr>
          <w:rFonts w:hint="eastAsia"/>
          <w:sz w:val="24"/>
        </w:rPr>
        <w:t>以某一章节或课堂</w:t>
      </w:r>
      <w:r>
        <w:rPr>
          <w:sz w:val="24"/>
        </w:rPr>
        <w:t>教学内容</w:t>
      </w:r>
      <w:r>
        <w:rPr>
          <w:rFonts w:hint="eastAsia"/>
          <w:sz w:val="24"/>
        </w:rPr>
        <w:t>为案例</w:t>
      </w:r>
      <w:r>
        <w:rPr>
          <w:sz w:val="24"/>
        </w:rPr>
        <w:t>，对</w:t>
      </w:r>
      <w:r>
        <w:rPr>
          <w:rFonts w:hint="eastAsia"/>
          <w:sz w:val="24"/>
        </w:rPr>
        <w:t>其</w:t>
      </w:r>
      <w:r>
        <w:rPr>
          <w:sz w:val="24"/>
        </w:rPr>
        <w:t>进行介绍、分析，运用相适宜的教学方法和手段，合理的教学过程设计，</w:t>
      </w:r>
      <w:r>
        <w:rPr>
          <w:rFonts w:hint="eastAsia"/>
          <w:sz w:val="24"/>
        </w:rPr>
        <w:t>逐步引出并升华至</w:t>
      </w:r>
      <w:r>
        <w:rPr>
          <w:sz w:val="24"/>
        </w:rPr>
        <w:t xml:space="preserve">德育目标，凸显课程思政内涵） </w:t>
      </w:r>
    </w:p>
    <w:p w14:paraId="6573722A">
      <w:pPr>
        <w:spacing w:line="360" w:lineRule="auto"/>
        <w:ind w:left="114"/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（五）思政教学效果</w:t>
      </w:r>
      <w:r>
        <w:rPr>
          <w:rFonts w:hint="eastAsia"/>
          <w:sz w:val="24"/>
        </w:rPr>
        <w:t>（包括意义和价值、成效和特色）</w:t>
      </w:r>
    </w:p>
    <w:p w14:paraId="030CC934">
      <w:pPr>
        <w:spacing w:line="360" w:lineRule="auto"/>
        <w:ind w:firstLine="241" w:firstLineChars="100"/>
        <w:jc w:val="left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三、反思与改进</w:t>
      </w:r>
      <w:r>
        <w:rPr>
          <w:rFonts w:hint="eastAsia" w:ascii="宋体" w:hAnsi="宋体" w:eastAsia="宋体" w:cs="宋体"/>
          <w:bCs/>
          <w:sz w:val="24"/>
        </w:rPr>
        <w:t>（问题与不足，改进措施）</w:t>
      </w:r>
    </w:p>
    <w:p w14:paraId="304117CF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F8FC69">
    <w:pPr>
      <w:spacing w:line="14" w:lineRule="auto"/>
      <w:rPr>
        <w:rFonts w:ascii="Arial"/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29DE37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0303C7"/>
    <w:multiLevelType w:val="singleLevel"/>
    <w:tmpl w:val="3E0303C7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zMzYxODYyNGFhNTI2MWZlMmM0ZmQyNDRkMzNiY2UifQ=="/>
  </w:docVars>
  <w:rsids>
    <w:rsidRoot w:val="7BE30770"/>
    <w:rsid w:val="00241BC8"/>
    <w:rsid w:val="002F32DF"/>
    <w:rsid w:val="00453890"/>
    <w:rsid w:val="00494541"/>
    <w:rsid w:val="00741424"/>
    <w:rsid w:val="007E021B"/>
    <w:rsid w:val="00860CE1"/>
    <w:rsid w:val="009B40FC"/>
    <w:rsid w:val="00BE32F3"/>
    <w:rsid w:val="00C650DE"/>
    <w:rsid w:val="00CC2977"/>
    <w:rsid w:val="08050128"/>
    <w:rsid w:val="0CBD4DA7"/>
    <w:rsid w:val="0EDE0A85"/>
    <w:rsid w:val="10604058"/>
    <w:rsid w:val="14A10289"/>
    <w:rsid w:val="158C7E77"/>
    <w:rsid w:val="17486ABA"/>
    <w:rsid w:val="1A064AFA"/>
    <w:rsid w:val="1A396D32"/>
    <w:rsid w:val="1B265394"/>
    <w:rsid w:val="1C2D7127"/>
    <w:rsid w:val="24916555"/>
    <w:rsid w:val="24971D74"/>
    <w:rsid w:val="284101E2"/>
    <w:rsid w:val="28C52BC1"/>
    <w:rsid w:val="2D9576BA"/>
    <w:rsid w:val="37D60180"/>
    <w:rsid w:val="3C211D34"/>
    <w:rsid w:val="3F2043E9"/>
    <w:rsid w:val="42302654"/>
    <w:rsid w:val="48D650E8"/>
    <w:rsid w:val="5B211133"/>
    <w:rsid w:val="61A72D9A"/>
    <w:rsid w:val="63331C02"/>
    <w:rsid w:val="654B4E17"/>
    <w:rsid w:val="667A42E4"/>
    <w:rsid w:val="6B99520C"/>
    <w:rsid w:val="6D4A4A10"/>
    <w:rsid w:val="737A1DC7"/>
    <w:rsid w:val="750E27C7"/>
    <w:rsid w:val="79E81839"/>
    <w:rsid w:val="7BE30770"/>
    <w:rsid w:val="7D900BEA"/>
    <w:rsid w:val="7E54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bidi="zh-CN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1"/>
    <w:pPr>
      <w:spacing w:before="1"/>
      <w:ind w:left="114"/>
    </w:pPr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435</Words>
  <Characters>442</Characters>
  <Lines>3</Lines>
  <Paragraphs>1</Paragraphs>
  <TotalTime>22</TotalTime>
  <ScaleCrop>false</ScaleCrop>
  <LinksUpToDate>false</LinksUpToDate>
  <CharactersWithSpaces>497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2021-08-05T03:23:00Z</dcterms:created>
  <dc:creator>陈发健</dc:creator>
  <cp:lastModifiedBy>依恋</cp:lastModifiedBy>
  <cp:lastPrinted>2022-09-26T10:15:00Z</cp:lastPrinted>
  <dcterms:modified xsi:type="dcterms:W3CDTF">2025-12-02T01:31:37Z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CFA3A38280C94FDDA573899ADB2F0F69</vt:lpwstr>
  </property>
  <property fmtid="{D5CDD505-2E9C-101B-9397-08002B2CF9AE}" pid="4" name="KSOTemplateDocerSaveRecord">
    <vt:lpwstr>eyJoZGlkIjoiZjU5OWQxNDI4ZTA3NmM3YmUxOTBkMTAwMjYyYWU5YzQiLCJ1c2VySWQiOiI0NDM3MDMwMTAifQ==</vt:lpwstr>
  </property>
</Properties>
</file>